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EF" w:rsidRPr="00B44C78" w:rsidRDefault="00B44C78" w:rsidP="00B44C78">
      <w:pPr>
        <w:ind w:left="708" w:firstLine="708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</w:rPr>
        <w:t xml:space="preserve">            </w:t>
      </w:r>
      <w:r w:rsidR="00563913">
        <w:rPr>
          <w:b/>
          <w:sz w:val="70"/>
          <w:szCs w:val="70"/>
        </w:rPr>
        <w:t xml:space="preserve">  </w:t>
      </w:r>
      <w:r w:rsidR="00946139">
        <w:rPr>
          <w:b/>
          <w:sz w:val="70"/>
          <w:szCs w:val="70"/>
        </w:rPr>
        <w:t xml:space="preserve"> </w:t>
      </w:r>
      <w:r w:rsidR="00B62F9D" w:rsidRPr="00B44C78">
        <w:rPr>
          <w:b/>
          <w:sz w:val="70"/>
          <w:szCs w:val="70"/>
          <w:u w:val="single"/>
        </w:rPr>
        <w:t>Svoz nebezpečného odpadu</w:t>
      </w:r>
    </w:p>
    <w:p w:rsidR="00B44C78" w:rsidRPr="000E2382" w:rsidRDefault="00B62F9D" w:rsidP="000E2382">
      <w:pPr>
        <w:jc w:val="center"/>
        <w:rPr>
          <w:b/>
          <w:sz w:val="50"/>
          <w:szCs w:val="50"/>
        </w:rPr>
      </w:pPr>
      <w:r w:rsidRPr="00B62F9D">
        <w:rPr>
          <w:b/>
          <w:sz w:val="50"/>
          <w:szCs w:val="50"/>
        </w:rPr>
        <w:t xml:space="preserve">proběhne v naší obci dne </w:t>
      </w:r>
      <w:r w:rsidR="00CA096F">
        <w:rPr>
          <w:b/>
          <w:sz w:val="50"/>
          <w:szCs w:val="50"/>
          <w:u w:val="single"/>
        </w:rPr>
        <w:t>10.11.2018 ve 13,25 – 13,40</w:t>
      </w:r>
    </w:p>
    <w:p w:rsidR="00B44C78" w:rsidRPr="00B44C78" w:rsidRDefault="00DE5169" w:rsidP="00B44C78">
      <w:pPr>
        <w:jc w:val="center"/>
        <w:rPr>
          <w:sz w:val="40"/>
          <w:szCs w:val="40"/>
        </w:rPr>
      </w:pPr>
      <w:r w:rsidRPr="00DE5169">
        <w:rPr>
          <w:sz w:val="40"/>
          <w:szCs w:val="40"/>
        </w:rPr>
        <w:t xml:space="preserve">Vozidlo odvážející nebezpečný odpad bude stát </w:t>
      </w:r>
      <w:r w:rsidR="00CA096F">
        <w:rPr>
          <w:b/>
          <w:color w:val="FF0000"/>
          <w:sz w:val="40"/>
          <w:szCs w:val="40"/>
          <w:u w:val="single"/>
        </w:rPr>
        <w:t>na návsi</w:t>
      </w:r>
      <w:r w:rsidR="00D33FC8">
        <w:rPr>
          <w:b/>
          <w:color w:val="FF0000"/>
          <w:sz w:val="40"/>
          <w:szCs w:val="40"/>
          <w:u w:val="single"/>
        </w:rPr>
        <w:t xml:space="preserve"> </w:t>
      </w:r>
    </w:p>
    <w:p w:rsidR="00DE5169" w:rsidRPr="00B44C78" w:rsidRDefault="00B44C78" w:rsidP="00B44C78">
      <w:pPr>
        <w:ind w:firstLine="708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6637020</wp:posOffset>
            </wp:positionH>
            <wp:positionV relativeFrom="paragraph">
              <wp:posOffset>281940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proofErr w:type="spellStart"/>
      <w:r w:rsidRPr="00B44C78">
        <w:rPr>
          <w:sz w:val="26"/>
          <w:szCs w:val="26"/>
        </w:rPr>
        <w:t>Absorbční</w:t>
      </w:r>
      <w:proofErr w:type="spellEnd"/>
      <w:r w:rsidRPr="00B44C78">
        <w:rPr>
          <w:sz w:val="26"/>
          <w:szCs w:val="26"/>
        </w:rPr>
        <w:t xml:space="preserve"> 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bookmarkStart w:id="0" w:name="_GoBack"/>
      <w:bookmarkEnd w:id="0"/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Zářivka a jiný odpad obsahující rtuť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Vyřazené zařízení obsahující </w:t>
      </w:r>
      <w:proofErr w:type="spellStart"/>
      <w:r w:rsidRPr="00B44C78">
        <w:rPr>
          <w:rFonts w:cstheme="minorHAnsi"/>
          <w:sz w:val="26"/>
          <w:szCs w:val="26"/>
        </w:rPr>
        <w:t>chorfluoruhlovodíky</w:t>
      </w:r>
      <w:proofErr w:type="spellEnd"/>
      <w:r w:rsidRPr="00B44C78">
        <w:rPr>
          <w:rFonts w:cstheme="minorHAnsi"/>
          <w:sz w:val="26"/>
          <w:szCs w:val="26"/>
        </w:rPr>
        <w:t xml:space="preserve"> 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Nepoužitelná léčiva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</w:p>
    <w:p w:rsidR="00946139" w:rsidRDefault="00946139" w:rsidP="00946139">
      <w:pPr>
        <w:jc w:val="center"/>
        <w:rPr>
          <w:rFonts w:cstheme="minorHAnsi"/>
          <w:b/>
          <w:color w:val="FF0000"/>
          <w:sz w:val="30"/>
          <w:szCs w:val="30"/>
        </w:rPr>
      </w:pPr>
      <w:r w:rsidRPr="00946139">
        <w:rPr>
          <w:rFonts w:cstheme="minorHAnsi"/>
          <w:b/>
          <w:color w:val="FF0000"/>
          <w:sz w:val="30"/>
          <w:szCs w:val="30"/>
        </w:rPr>
        <w:t xml:space="preserve">Odpad musí být předán od občanů přímo posádce (z ruky do ruky), nikoli hromaděn na sběrném místě. </w:t>
      </w:r>
      <w:r w:rsidRPr="00946139">
        <w:rPr>
          <w:rFonts w:cstheme="minorHAnsi"/>
          <w:b/>
          <w:color w:val="FF0000"/>
          <w:sz w:val="30"/>
          <w:szCs w:val="30"/>
        </w:rPr>
        <w:br/>
        <w:t>Pokud se tak nestane, posádka nemá povinnost nahromaděný odpad převzít.</w:t>
      </w:r>
    </w:p>
    <w:p w:rsidR="00946139" w:rsidRPr="000E2382" w:rsidRDefault="000E2382" w:rsidP="000E2382">
      <w:pPr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 xml:space="preserve">!!! </w:t>
      </w:r>
      <w:r w:rsidRPr="000E2382">
        <w:rPr>
          <w:rFonts w:cstheme="minorHAns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theme="minorHAnsi"/>
          <w:b/>
          <w:sz w:val="30"/>
          <w:szCs w:val="30"/>
          <w:u w:val="single"/>
        </w:rPr>
        <w:t xml:space="preserve">JINÉ NEBEZPEČNÉ STAVEBNÍ </w:t>
      </w:r>
      <w:proofErr w:type="gramStart"/>
      <w:r>
        <w:rPr>
          <w:rFonts w:cstheme="minorHAnsi"/>
          <w:b/>
          <w:sz w:val="30"/>
          <w:szCs w:val="30"/>
          <w:u w:val="single"/>
        </w:rPr>
        <w:t>ODPADY !!!</w:t>
      </w:r>
      <w:proofErr w:type="gramEnd"/>
      <w:r w:rsidR="0033373D">
        <w:rPr>
          <w:rFonts w:cstheme="minorHAnsi"/>
          <w:b/>
          <w:sz w:val="30"/>
          <w:szCs w:val="30"/>
          <w:u w:val="single"/>
        </w:rPr>
        <w:t xml:space="preserve"> </w:t>
      </w:r>
    </w:p>
    <w:sectPr w:rsidR="00946139" w:rsidRPr="000E2382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45B88"/>
    <w:rsid w:val="0003002C"/>
    <w:rsid w:val="000E2382"/>
    <w:rsid w:val="0033373D"/>
    <w:rsid w:val="003364D6"/>
    <w:rsid w:val="00563913"/>
    <w:rsid w:val="005A25EF"/>
    <w:rsid w:val="00645B88"/>
    <w:rsid w:val="00946139"/>
    <w:rsid w:val="00B44C78"/>
    <w:rsid w:val="00B62F9D"/>
    <w:rsid w:val="00C33B46"/>
    <w:rsid w:val="00CA096F"/>
    <w:rsid w:val="00D33FC8"/>
    <w:rsid w:val="00DE5169"/>
    <w:rsid w:val="00F0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4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BDA1-83E7-43AC-96E0-93DCC272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uzivatel</cp:lastModifiedBy>
  <cp:revision>2</cp:revision>
  <dcterms:created xsi:type="dcterms:W3CDTF">2018-09-25T17:31:00Z</dcterms:created>
  <dcterms:modified xsi:type="dcterms:W3CDTF">2018-09-25T17:31:00Z</dcterms:modified>
</cp:coreProperties>
</file>